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3B6" w:rsidRPr="000D3141" w:rsidRDefault="007663B6" w:rsidP="007663B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663B6" w:rsidRDefault="007663B6" w:rsidP="007663B6">
      <w:pPr>
        <w:ind w:left="720"/>
        <w:jc w:val="center"/>
        <w:rPr>
          <w:b/>
          <w:szCs w:val="24"/>
        </w:rPr>
      </w:pPr>
    </w:p>
    <w:p w:rsidR="007663B6" w:rsidRPr="008C222B" w:rsidRDefault="007663B6" w:rsidP="007663B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1A20E3">
        <w:rPr>
          <w:b/>
          <w:szCs w:val="24"/>
        </w:rPr>
        <w:t>45</w:t>
      </w:r>
    </w:p>
    <w:p w:rsidR="007663B6" w:rsidRPr="003E1E85" w:rsidRDefault="007663B6" w:rsidP="003E1E85">
      <w:pPr>
        <w:tabs>
          <w:tab w:val="num" w:pos="0"/>
        </w:tabs>
        <w:spacing w:after="0" w:line="240" w:lineRule="auto"/>
        <w:ind w:firstLine="708"/>
        <w:jc w:val="center"/>
        <w:rPr>
          <w:bCs/>
          <w:spacing w:val="-4"/>
          <w:szCs w:val="24"/>
        </w:rPr>
      </w:pPr>
      <w:r w:rsidRPr="003E1E85">
        <w:rPr>
          <w:bCs/>
          <w:spacing w:val="-4"/>
          <w:szCs w:val="24"/>
        </w:rPr>
        <w:t xml:space="preserve">от заседание на Сметната палата, проведено на </w:t>
      </w:r>
      <w:r w:rsidR="00870FAD">
        <w:rPr>
          <w:bCs/>
          <w:spacing w:val="-4"/>
          <w:szCs w:val="24"/>
        </w:rPr>
        <w:t>0</w:t>
      </w:r>
      <w:bookmarkStart w:id="0" w:name="_GoBack"/>
      <w:bookmarkEnd w:id="0"/>
      <w:r w:rsidR="00714FE3">
        <w:rPr>
          <w:bCs/>
          <w:spacing w:val="-4"/>
          <w:szCs w:val="24"/>
        </w:rPr>
        <w:t>7</w:t>
      </w:r>
      <w:r w:rsidRPr="003E1E85">
        <w:rPr>
          <w:bCs/>
          <w:spacing w:val="-4"/>
          <w:szCs w:val="24"/>
        </w:rPr>
        <w:t>.1</w:t>
      </w:r>
      <w:r w:rsidR="00714FE3">
        <w:rPr>
          <w:bCs/>
          <w:spacing w:val="-4"/>
          <w:szCs w:val="24"/>
        </w:rPr>
        <w:t>2</w:t>
      </w:r>
      <w:r w:rsidRPr="003E1E85">
        <w:rPr>
          <w:bCs/>
          <w:spacing w:val="-4"/>
          <w:szCs w:val="24"/>
        </w:rPr>
        <w:t>.2023 г.</w:t>
      </w:r>
    </w:p>
    <w:p w:rsidR="003E1E85" w:rsidRDefault="003E1E85" w:rsidP="003E1E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3E1E85" w:rsidRPr="003E1E85" w:rsidRDefault="003E1E85" w:rsidP="003E1E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3E1E85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3E1E85">
        <w:rPr>
          <w:bCs/>
          <w:spacing w:val="-4"/>
          <w:szCs w:val="24"/>
        </w:rPr>
        <w:t>Кожарева</w:t>
      </w:r>
      <w:proofErr w:type="spellEnd"/>
      <w:r w:rsidRPr="003E1E85">
        <w:rPr>
          <w:bCs/>
          <w:spacing w:val="-4"/>
          <w:szCs w:val="24"/>
        </w:rPr>
        <w:t xml:space="preserve"> и Тошко Тодоров, заместник-председатели на Сметната палата и Емил Евлогиев, член на Сметната палата.</w:t>
      </w:r>
    </w:p>
    <w:p w:rsidR="003E1E85" w:rsidRPr="003E1E85" w:rsidRDefault="003E1E85" w:rsidP="003E1E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3E1E85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7663B6" w:rsidRPr="00752A24" w:rsidRDefault="007663B6" w:rsidP="007663B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663B6" w:rsidRPr="00980543" w:rsidTr="00625A43">
        <w:trPr>
          <w:trHeight w:val="752"/>
        </w:trPr>
        <w:tc>
          <w:tcPr>
            <w:tcW w:w="5353" w:type="dxa"/>
            <w:vAlign w:val="center"/>
          </w:tcPr>
          <w:p w:rsidR="007663B6" w:rsidRDefault="007663B6" w:rsidP="00625A43">
            <w:pPr>
              <w:spacing w:after="0" w:line="240" w:lineRule="auto"/>
              <w:jc w:val="center"/>
              <w:rPr>
                <w:szCs w:val="24"/>
              </w:rPr>
            </w:pPr>
          </w:p>
          <w:p w:rsidR="007663B6" w:rsidRPr="00980543" w:rsidRDefault="007663B6" w:rsidP="00625A4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663B6" w:rsidRPr="00980543" w:rsidRDefault="007663B6" w:rsidP="00625A4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625A4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663B6" w:rsidRPr="000A7A85" w:rsidRDefault="000A7A85" w:rsidP="000A7A85">
            <w:pPr>
              <w:spacing w:after="0" w:line="240" w:lineRule="auto"/>
              <w:jc w:val="both"/>
            </w:pPr>
            <w:r>
              <w:t xml:space="preserve">             </w:t>
            </w:r>
            <w:r w:rsidR="007663B6" w:rsidRPr="000A7A85">
              <w:t>Одитен доклад № 0300201421 за извършен одит на Информационната система за управление и наблюдение (ИСУН), за периода от 01.01.2016 г. до 31.12.2021 г.</w:t>
            </w:r>
          </w:p>
          <w:p w:rsidR="007663B6" w:rsidRDefault="007663B6" w:rsidP="000A7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663B6" w:rsidRPr="00C60E17" w:rsidRDefault="007663B6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663B6" w:rsidRDefault="007663B6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663B6" w:rsidRDefault="007663B6" w:rsidP="00625A4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663B6" w:rsidRPr="006042AE" w:rsidRDefault="007663B6" w:rsidP="00625A4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663B6" w:rsidRPr="006042AE" w:rsidRDefault="007663B6" w:rsidP="00625A4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7663B6" w:rsidP="00625A4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7663B6" w:rsidP="00625A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0A7A85" w:rsidRDefault="000A7A85" w:rsidP="000A7A85">
            <w:pPr>
              <w:spacing w:after="0" w:line="240" w:lineRule="auto"/>
              <w:jc w:val="both"/>
            </w:pPr>
            <w:r>
              <w:t xml:space="preserve">             </w:t>
            </w:r>
            <w:r w:rsidRPr="000A7A85">
              <w:t>Одитен доклад № 0300101121 за извършен одит „Ефективност на мерките в подкрепа на туризма за преодоляване на последиците от кризата, предизвикана от пандемията от COVID-19“, за периода от 01.02.2020 г. до 31.12.2021 г.</w:t>
            </w:r>
          </w:p>
          <w:p w:rsidR="000A7A85" w:rsidRDefault="000A7A85" w:rsidP="000A7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Pr="000A7A85" w:rsidRDefault="000A7A85" w:rsidP="000A7A85">
            <w:pPr>
              <w:spacing w:after="0" w:line="240" w:lineRule="auto"/>
              <w:jc w:val="both"/>
            </w:pPr>
            <w:r w:rsidRPr="000A7A85">
              <w:t>Горица Грънчарова-</w:t>
            </w:r>
            <w:proofErr w:type="spellStart"/>
            <w:r w:rsidRPr="000A7A85">
              <w:t>Кожарева</w:t>
            </w:r>
            <w:proofErr w:type="spellEnd"/>
            <w:r w:rsidRPr="00C60E17">
              <w:t xml:space="preserve">, </w:t>
            </w:r>
            <w:r w:rsidRPr="000A7A85">
              <w:t xml:space="preserve">зам.-председател на СП – за </w:t>
            </w:r>
          </w:p>
          <w:p w:rsidR="000A7A85" w:rsidRPr="000A7A85" w:rsidRDefault="000A7A85" w:rsidP="000A7A85">
            <w:pPr>
              <w:spacing w:after="0" w:line="240" w:lineRule="auto"/>
              <w:jc w:val="both"/>
            </w:pPr>
            <w:r w:rsidRPr="000A7A85">
              <w:t>Тошко Тодоров, зам.-председател на СП – за</w:t>
            </w:r>
          </w:p>
          <w:p w:rsidR="000A7A85" w:rsidRPr="000A7A85" w:rsidRDefault="000A7A85" w:rsidP="000A7A85">
            <w:pPr>
              <w:spacing w:after="0" w:line="240" w:lineRule="auto"/>
              <w:jc w:val="both"/>
            </w:pPr>
            <w:r w:rsidRPr="000A7A85">
              <w:t>проф. Георги Иванов, член на СП – за</w:t>
            </w:r>
          </w:p>
          <w:p w:rsidR="000A7A85" w:rsidRPr="000A7A85" w:rsidRDefault="000A7A85" w:rsidP="000A7A85">
            <w:pPr>
              <w:spacing w:after="0" w:line="240" w:lineRule="auto"/>
              <w:jc w:val="both"/>
            </w:pPr>
            <w:r w:rsidRPr="000A7A85">
              <w:t>Емил Евлогиев, член на СП – за</w:t>
            </w:r>
          </w:p>
          <w:p w:rsidR="007663B6" w:rsidRPr="0081558A" w:rsidRDefault="000A7A85" w:rsidP="000A7A8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0A7A85">
              <w:t>Против – 0</w:t>
            </w:r>
            <w:r>
              <w:t xml:space="preserve"> 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3E1E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>
              <w:rPr>
                <w:spacing w:val="-6"/>
              </w:rPr>
              <w:t xml:space="preserve"> </w:t>
            </w:r>
            <w:r w:rsidR="000A7A85" w:rsidRPr="00E26657">
              <w:rPr>
                <w:bCs/>
                <w:spacing w:val="-6"/>
                <w:szCs w:val="24"/>
              </w:rPr>
              <w:t xml:space="preserve">Доклад за резултатите от осъществен контрол за изпълнение на препоръките на Сметната </w:t>
            </w:r>
            <w:r w:rsidR="000A7A85" w:rsidRPr="00E26657">
              <w:rPr>
                <w:bCs/>
                <w:spacing w:val="-6"/>
                <w:szCs w:val="24"/>
              </w:rPr>
              <w:lastRenderedPageBreak/>
              <w:t xml:space="preserve">палата, дадени с Одитен доклад </w:t>
            </w:r>
            <w:r w:rsidR="000A7A85" w:rsidRPr="00E26657">
              <w:rPr>
                <w:bCs/>
                <w:spacing w:val="-6"/>
                <w:szCs w:val="24"/>
              </w:rPr>
              <w:br/>
              <w:t>№ 0300101019 за извършен одит на изпълнението „Ефективност на организацията и контрола на дейностите по водене и съхраняване на поддържаните от Агенцията по вписванията регистри“, за периода от 01.01.2017 г. до 31.12.2019 г.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 на СП – за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7663B6" w:rsidRPr="0081558A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Против – 0</w:t>
            </w:r>
            <w:r>
              <w:rPr>
                <w:b/>
                <w:bCs/>
                <w:spacing w:val="-4"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3E1E85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E26657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spacing w:val="-4"/>
              </w:rPr>
              <w:t xml:space="preserve"> </w:t>
            </w:r>
            <w:r w:rsidR="000A7A85" w:rsidRPr="00E26657">
              <w:rPr>
                <w:bCs/>
                <w:spacing w:val="-4"/>
                <w:szCs w:val="24"/>
              </w:rPr>
              <w:t>Доклад за резултатите от осъществен последващ контрол за изпълнение на препоръките, дадени с Одитен доклад № 0300101220 за извършен одит „Ефективно и прозрачно използване на публичните средства за преодоляване на последствията от пандемията COVID-19 – мерки за социална подкрепа и заетост“, за периода от 01.02.2020 г. до 31.03.2021 г.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 на СП – за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7663B6" w:rsidRPr="0081558A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Против – 0</w:t>
            </w:r>
            <w:r>
              <w:rPr>
                <w:b/>
                <w:bCs/>
                <w:spacing w:val="-4"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0A7A85" w:rsidRDefault="000A7A85" w:rsidP="000A7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A7A85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чрез повторна проверка от Одитен доклад № 0300101818 за извършен одит: „Ефективност на управлението на мрежата НАТУРА 2000 с цел защита на околната среда и местното население в зоните от мрежата“, за периода от 01.01.2016 г. до 31.12.2018 г.</w:t>
            </w:r>
          </w:p>
          <w:p w:rsidR="000A7A85" w:rsidRP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0A7A85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0A7A85" w:rsidRDefault="00E26657" w:rsidP="000A7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="000A7A85" w:rsidRPr="000A7A85">
              <w:rPr>
                <w:bCs/>
                <w:spacing w:val="-4"/>
                <w:szCs w:val="24"/>
              </w:rPr>
              <w:t>оклад за резултатите от осъществен последващ контрол за изпълнение на препоръките, дадени с Одитен доклад № 0300101519 за извършен одит на изпълнението „Управление на отпадъците от пластмаса”, за периода от 01.01.2017 г. до 31.12.2019 г.</w:t>
            </w:r>
          </w:p>
          <w:p w:rsidR="000A7A85" w:rsidRP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0A7A85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0A7A85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0A7A85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0A7A85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0A7A85" w:rsidRDefault="00E26657" w:rsidP="000A7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="000A7A85" w:rsidRPr="000A7A85">
              <w:rPr>
                <w:bCs/>
                <w:spacing w:val="-4"/>
                <w:szCs w:val="24"/>
              </w:rPr>
              <w:t>оклад за резултатите от осъществен чрез повторна проверка контрол на изпълнението на препоръките на Сметната палата от Одитен доклад № 0300100416 „Оптимизиране на транспортната свързаност на областите в Северозападния регион", за периода от 01.01.2014 г. до 30.06.2016 г.</w:t>
            </w:r>
          </w:p>
          <w:p w:rsidR="000A7A85" w:rsidRDefault="000A7A85" w:rsidP="000A7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0A7A85" w:rsidRDefault="00E26657" w:rsidP="000A7A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="000A7A85" w:rsidRPr="000A7A85">
              <w:rPr>
                <w:bCs/>
                <w:spacing w:val="-4"/>
                <w:szCs w:val="24"/>
              </w:rPr>
              <w:t>оклад за резултатите от контрола за изпълнение на препоръките чрез повторна проверка по Одитен доклад № 0300100418 за извършен одит на изпълнението „Опазване и поддържане на обекти на архитектурното наследство в градска среда“, за периода 01.01.2015 г. до 30.06.2018 г.</w:t>
            </w:r>
          </w:p>
          <w:p w:rsidR="000A7A85" w:rsidRDefault="000A7A85" w:rsidP="000A7A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3E1E85"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A7A85">
              <w:rPr>
                <w:bCs/>
                <w:spacing w:val="-4"/>
                <w:szCs w:val="24"/>
              </w:rPr>
              <w:t>Одитен доклад № 01003107323 за извършен финансов одит на консолидирания годишен финансов отчет на община Борован за 2022 г., съдържащ отрицателно</w:t>
            </w:r>
            <w:r w:rsidRPr="00E26657">
              <w:rPr>
                <w:bCs/>
                <w:spacing w:val="-4"/>
                <w:szCs w:val="24"/>
              </w:rPr>
              <w:t xml:space="preserve">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</w:t>
            </w:r>
            <w:r>
              <w:rPr>
                <w:bCs/>
                <w:szCs w:val="24"/>
              </w:rPr>
              <w:t xml:space="preserve">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0100311423 за извършен финансов одит на консолидирания годишен финансов отчет на община Главиница за 2022 г., съдържащ квалифицирано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0100111923 за извършен финансов одит на годишния финансов отчет на Националната академия за театрално и филмово изкуство „Кръстьо Сарафов“, гр. София за 2022 г., съдържащ квалифицирано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 на</w:t>
            </w:r>
            <w:r>
              <w:rPr>
                <w:bCs/>
                <w:szCs w:val="24"/>
              </w:rPr>
              <w:t xml:space="preserve">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0100111623 за извършен финансов одит на годишния финансов отчет на Военната академия „</w:t>
            </w:r>
            <w:proofErr w:type="spellStart"/>
            <w:r w:rsidRPr="00E26657">
              <w:rPr>
                <w:bCs/>
                <w:spacing w:val="-4"/>
                <w:szCs w:val="24"/>
              </w:rPr>
              <w:t>Г.С.Раковски</w:t>
            </w:r>
            <w:proofErr w:type="spellEnd"/>
            <w:r w:rsidRPr="00E26657">
              <w:rPr>
                <w:bCs/>
                <w:spacing w:val="-4"/>
                <w:szCs w:val="24"/>
              </w:rPr>
              <w:t>“, гр. София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lastRenderedPageBreak/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7663B6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Default="003E1E85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9311EB" w:rsidRDefault="007663B6" w:rsidP="009311E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3E1E85"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  <w:r w:rsidR="009311EB" w:rsidRPr="00E26657">
              <w:rPr>
                <w:bCs/>
                <w:spacing w:val="-4"/>
                <w:szCs w:val="24"/>
              </w:rPr>
              <w:t xml:space="preserve"> </w:t>
            </w:r>
          </w:p>
          <w:p w:rsidR="009311EB" w:rsidRPr="00E26657" w:rsidRDefault="009311EB" w:rsidP="009311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Одитен доклад № 0100313123 за извършен финансов одит на </w:t>
            </w:r>
            <w:r>
              <w:rPr>
                <w:bCs/>
                <w:spacing w:val="-4"/>
                <w:szCs w:val="24"/>
              </w:rPr>
              <w:t>консолидирания годишен</w:t>
            </w:r>
            <w:r w:rsidRPr="00E26657">
              <w:rPr>
                <w:bCs/>
                <w:spacing w:val="-4"/>
                <w:szCs w:val="24"/>
              </w:rPr>
              <w:t xml:space="preserve"> финансов отчет на община Никопол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9311EB" w:rsidRPr="00E26657" w:rsidRDefault="009311EB" w:rsidP="009311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Одитен доклад № 0100313823 за извършен финансов одит на консолидирания </w:t>
            </w:r>
            <w:proofErr w:type="spellStart"/>
            <w:r w:rsidRPr="00E26657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 финансов отчет на община Криводол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0100310323 за извършен финансов одит на консолидирания годишен финансов отчет на община Оряхово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3E1E85"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0100311123 за извършен финансов одит на консолидирания годишен финансов отчет на община Луковит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0100314023 за извършен финансов одит на консолидирания годишен финансов отчет на община Вършец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0100312623 за извършен финансов одит на консолидирания годишен финансов отчет на община Ветрино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 на СП – за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0100313223 за извършен финансов</w:t>
            </w:r>
            <w:r w:rsidR="009311EB">
              <w:rPr>
                <w:bCs/>
                <w:spacing w:val="-4"/>
                <w:szCs w:val="24"/>
              </w:rPr>
              <w:t xml:space="preserve"> одит на консолидирания годишен</w:t>
            </w:r>
            <w:r w:rsidRPr="00E26657">
              <w:rPr>
                <w:bCs/>
                <w:spacing w:val="-4"/>
                <w:szCs w:val="24"/>
              </w:rPr>
              <w:t xml:space="preserve"> финансов отчет на община Лясковец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C60E1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</w:pPr>
            <w:r w:rsidRPr="00E26657">
              <w:rPr>
                <w:bCs/>
                <w:spacing w:val="-4"/>
                <w:szCs w:val="24"/>
              </w:rPr>
              <w:t>Димитър Главчев, председател</w:t>
            </w:r>
            <w:r>
              <w:t xml:space="preserve">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7663B6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0100313023 за извършен финансов одит на консолидирания годишен финансов отчет на община Трявна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0100313423 за извършен финансов</w:t>
            </w:r>
            <w:r w:rsidR="009311EB">
              <w:rPr>
                <w:bCs/>
                <w:spacing w:val="-4"/>
                <w:szCs w:val="24"/>
              </w:rPr>
              <w:t xml:space="preserve"> одит на консолидирания годишен</w:t>
            </w:r>
            <w:r w:rsidRPr="00E26657">
              <w:rPr>
                <w:bCs/>
                <w:spacing w:val="-4"/>
                <w:szCs w:val="24"/>
              </w:rPr>
              <w:t xml:space="preserve"> финансов отчет на община Тетевен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</w:t>
            </w:r>
            <w:r>
              <w:rPr>
                <w:bCs/>
                <w:szCs w:val="24"/>
              </w:rPr>
              <w:t xml:space="preserve">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0100310423 за извършен финансов одит на консолидирания годишен финансов отчет на община Стражица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3E1E85" w:rsidP="000A7A85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7663B6"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="007663B6"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0100312723 за извършен финансов</w:t>
            </w:r>
            <w:r w:rsidR="009311EB">
              <w:rPr>
                <w:bCs/>
                <w:spacing w:val="-4"/>
                <w:szCs w:val="24"/>
              </w:rPr>
              <w:t xml:space="preserve"> одит на консолидирания годишен</w:t>
            </w:r>
            <w:r w:rsidRPr="00E26657">
              <w:rPr>
                <w:bCs/>
                <w:spacing w:val="-4"/>
                <w:szCs w:val="24"/>
              </w:rPr>
              <w:t xml:space="preserve"> финансов отчет на община Шабла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E26657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0A7A85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Тошко Тодоров, зам.-председател на СП</w:t>
            </w:r>
            <w:r>
              <w:rPr>
                <w:bCs/>
                <w:szCs w:val="24"/>
              </w:rPr>
              <w:t xml:space="preserve">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Одитен доклад № 0100310623 за извършен финансов одит на консолидирания годишен финансов отчет на община Полски Тръмбеш за </w:t>
            </w:r>
            <w:r w:rsidR="00E26657">
              <w:rPr>
                <w:bCs/>
                <w:spacing w:val="-4"/>
                <w:szCs w:val="24"/>
              </w:rPr>
              <w:br/>
            </w:r>
            <w:r w:rsidRPr="00E26657">
              <w:rPr>
                <w:bCs/>
                <w:spacing w:val="-4"/>
                <w:szCs w:val="24"/>
              </w:rPr>
              <w:t>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30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0100310923 за извършен финансов одит на консолидирания годишен финансов отчет на община Белене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31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 xml:space="preserve">Одитен доклад № 0100312823 за извършен финансов одит на консолидирания </w:t>
            </w:r>
            <w:proofErr w:type="spellStart"/>
            <w:r w:rsidRPr="00E26657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E26657">
              <w:rPr>
                <w:bCs/>
                <w:spacing w:val="-4"/>
                <w:szCs w:val="24"/>
              </w:rPr>
              <w:t xml:space="preserve"> финансов отчет на община Дългопол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E1E85" w:rsidRPr="00460455" w:rsidRDefault="003E1E85" w:rsidP="003E1E85">
            <w:pPr>
              <w:tabs>
                <w:tab w:val="num" w:pos="0"/>
              </w:tabs>
              <w:ind w:firstLine="708"/>
              <w:jc w:val="both"/>
              <w:rPr>
                <w:bCs/>
                <w:spacing w:val="-4"/>
                <w:szCs w:val="24"/>
              </w:rPr>
            </w:pPr>
            <w:r w:rsidRPr="00460455">
              <w:rPr>
                <w:bCs/>
                <w:spacing w:val="-4"/>
                <w:szCs w:val="24"/>
              </w:rPr>
              <w:t>Направен отвод от Тошко Тодоров, не участва в гласуването на решението. (Гласували 4 „за“)</w:t>
            </w:r>
          </w:p>
          <w:p w:rsidR="00E26657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663B6" w:rsidTr="00625A43">
        <w:tc>
          <w:tcPr>
            <w:tcW w:w="5353" w:type="dxa"/>
            <w:vAlign w:val="center"/>
          </w:tcPr>
          <w:p w:rsidR="007663B6" w:rsidRDefault="007663B6" w:rsidP="000A7A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E1E85">
              <w:rPr>
                <w:b/>
                <w:szCs w:val="24"/>
              </w:rPr>
              <w:t>32</w:t>
            </w:r>
            <w:r w:rsidRPr="0081558A">
              <w:rPr>
                <w:b/>
                <w:szCs w:val="24"/>
              </w:rPr>
              <w:t>: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Одитен доклад № 0100314923 за извършен финансов</w:t>
            </w:r>
            <w:r w:rsidR="009311EB">
              <w:rPr>
                <w:bCs/>
                <w:spacing w:val="-4"/>
                <w:szCs w:val="24"/>
              </w:rPr>
              <w:t xml:space="preserve"> одит на консолидирания годишен</w:t>
            </w:r>
            <w:r w:rsidRPr="00E26657">
              <w:rPr>
                <w:bCs/>
                <w:spacing w:val="-4"/>
                <w:szCs w:val="24"/>
              </w:rPr>
              <w:t xml:space="preserve"> финансов отчет на община Елена за 2022 г., съдържащ немодифицирано мнение.</w:t>
            </w:r>
          </w:p>
          <w:p w:rsidR="000A7A85" w:rsidRPr="00E26657" w:rsidRDefault="000A7A85" w:rsidP="00E2665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26657">
              <w:rPr>
                <w:bCs/>
                <w:spacing w:val="-4"/>
                <w:szCs w:val="24"/>
              </w:rPr>
              <w:t>Начин на гласуване:</w:t>
            </w:r>
          </w:p>
          <w:p w:rsidR="000A7A85" w:rsidRPr="00C60E17" w:rsidRDefault="000A7A85" w:rsidP="000A7A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A7A85" w:rsidRDefault="000A7A85" w:rsidP="000A7A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A7A85" w:rsidRPr="006042AE" w:rsidRDefault="000A7A85" w:rsidP="000A7A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63B6" w:rsidRPr="0081558A" w:rsidRDefault="000A7A85" w:rsidP="000A7A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63B6" w:rsidRDefault="00E26657" w:rsidP="000A7A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8D0F63" w:rsidP="000A7A85">
      <w:pPr>
        <w:spacing w:line="240" w:lineRule="auto"/>
      </w:pPr>
    </w:p>
    <w:p w:rsidR="000A7A85" w:rsidRDefault="000A7A85" w:rsidP="000A7A8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A7A85" w:rsidRDefault="000A7A85" w:rsidP="000A7A8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A7A85" w:rsidRDefault="000A7A85" w:rsidP="000A7A85">
      <w:pPr>
        <w:spacing w:line="240" w:lineRule="auto"/>
      </w:pPr>
    </w:p>
    <w:sectPr w:rsidR="000A7A85" w:rsidSect="00E2665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F63" w:rsidRDefault="008D0F63" w:rsidP="00E26657">
      <w:pPr>
        <w:spacing w:after="0" w:line="240" w:lineRule="auto"/>
      </w:pPr>
      <w:r>
        <w:separator/>
      </w:r>
    </w:p>
  </w:endnote>
  <w:endnote w:type="continuationSeparator" w:id="0">
    <w:p w:rsidR="008D0F63" w:rsidRDefault="008D0F63" w:rsidP="00E26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998378"/>
      <w:docPartObj>
        <w:docPartGallery w:val="Page Numbers (Bottom of Page)"/>
        <w:docPartUnique/>
      </w:docPartObj>
    </w:sdtPr>
    <w:sdtEndPr/>
    <w:sdtContent>
      <w:p w:rsidR="00E26657" w:rsidRDefault="00E266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FA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6657" w:rsidRDefault="00E26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F63" w:rsidRDefault="008D0F63" w:rsidP="00E26657">
      <w:pPr>
        <w:spacing w:after="0" w:line="240" w:lineRule="auto"/>
      </w:pPr>
      <w:r>
        <w:separator/>
      </w:r>
    </w:p>
  </w:footnote>
  <w:footnote w:type="continuationSeparator" w:id="0">
    <w:p w:rsidR="008D0F63" w:rsidRDefault="008D0F63" w:rsidP="00E266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3B6"/>
    <w:rsid w:val="000165B4"/>
    <w:rsid w:val="00054AA8"/>
    <w:rsid w:val="000A7A85"/>
    <w:rsid w:val="001A20E3"/>
    <w:rsid w:val="003E1E85"/>
    <w:rsid w:val="00714FE3"/>
    <w:rsid w:val="007663B6"/>
    <w:rsid w:val="00824E2E"/>
    <w:rsid w:val="00870FAD"/>
    <w:rsid w:val="008D0F63"/>
    <w:rsid w:val="009311EB"/>
    <w:rsid w:val="00AC34BC"/>
    <w:rsid w:val="00E26657"/>
    <w:rsid w:val="00EA50A3"/>
    <w:rsid w:val="00F5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7040"/>
  <w15:chartTrackingRefBased/>
  <w15:docId w15:val="{608FE368-B755-450E-B3B6-F287356E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3B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6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657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266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657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0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0E3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6</cp:revision>
  <cp:lastPrinted>2023-12-13T07:35:00Z</cp:lastPrinted>
  <dcterms:created xsi:type="dcterms:W3CDTF">2023-12-06T13:05:00Z</dcterms:created>
  <dcterms:modified xsi:type="dcterms:W3CDTF">2023-12-13T13:16:00Z</dcterms:modified>
</cp:coreProperties>
</file>